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36" w:rsidRPr="00F42EC1" w:rsidRDefault="00F42EC1">
      <w:pPr>
        <w:rPr>
          <w:rFonts w:ascii="SassoonPrimaryType" w:hAnsi="SassoonPrimaryType"/>
          <w:sz w:val="44"/>
        </w:rPr>
      </w:pPr>
      <w:r w:rsidRPr="00F42EC1">
        <w:rPr>
          <w:rFonts w:ascii="SassoonPrimaryType" w:hAnsi="SassoonPrimaryType"/>
          <w:sz w:val="44"/>
        </w:rPr>
        <w:t xml:space="preserve">Each week we will upload a home learning pack centred </w:t>
      </w:r>
      <w:bookmarkStart w:id="0" w:name="_GoBack"/>
      <w:bookmarkEnd w:id="0"/>
      <w:r w:rsidRPr="00F42EC1">
        <w:rPr>
          <w:rFonts w:ascii="SassoonPrimaryType" w:hAnsi="SassoonPrimaryType"/>
          <w:sz w:val="44"/>
        </w:rPr>
        <w:t>on our topic- growing and farms. The pack contains ideas, activities or links to websites/apps to support learning. We do not expect you to complete every activity but wanted to provide a range of activities to choose from. Over the week please try to choose from across the curriculum e.g. reading, painting, mindfulness, physical etc. Each child is an individual and during such an unprecedented time home schooling will be a very personal journey. Please do not pressure yourself to complete all work set but set your own timetable and agenda that works for you.</w:t>
      </w:r>
    </w:p>
    <w:p w:rsidR="00F42EC1" w:rsidRPr="00F42EC1" w:rsidRDefault="00F42EC1">
      <w:pPr>
        <w:rPr>
          <w:rFonts w:ascii="SassoonPrimaryType" w:hAnsi="SassoonPrimaryType"/>
          <w:sz w:val="44"/>
        </w:rPr>
      </w:pPr>
      <w:r w:rsidRPr="00F42EC1">
        <w:rPr>
          <w:rFonts w:ascii="SassoonPrimaryType" w:hAnsi="SassoonPrimaryType"/>
          <w:sz w:val="44"/>
        </w:rPr>
        <w:t>During the school day in early years we follow the children’s interests and use this to motivate them. Your child’s day is broken up by playtimes and free choosing opportunities and all learning is play based. With this in mind we have tried to ensure that the home learning pack is similar, with activities your child will be familiar with.</w:t>
      </w:r>
    </w:p>
    <w:p w:rsidR="00F42EC1" w:rsidRPr="00F42EC1" w:rsidRDefault="00F42EC1">
      <w:pPr>
        <w:rPr>
          <w:rFonts w:ascii="SassoonPrimaryType" w:hAnsi="SassoonPrimaryType"/>
          <w:sz w:val="44"/>
        </w:rPr>
      </w:pPr>
      <w:r w:rsidRPr="00F42EC1">
        <w:rPr>
          <w:rFonts w:ascii="SassoonPrimaryType" w:hAnsi="SassoonPrimaryType"/>
          <w:sz w:val="44"/>
        </w:rPr>
        <w:t>We do ask that you read with your child daily, this can be a mixture of you and your child reading to each other.</w:t>
      </w:r>
    </w:p>
    <w:p w:rsidR="00F42EC1" w:rsidRPr="00F42EC1" w:rsidRDefault="00F42EC1">
      <w:pPr>
        <w:rPr>
          <w:rFonts w:ascii="SassoonPrimaryType" w:hAnsi="SassoonPrimaryType"/>
          <w:b/>
          <w:sz w:val="44"/>
          <w:u w:val="single"/>
        </w:rPr>
      </w:pPr>
      <w:r w:rsidRPr="00F42EC1">
        <w:rPr>
          <w:rFonts w:ascii="SassoonPrimaryType" w:hAnsi="SassoonPrimaryType"/>
          <w:b/>
          <w:sz w:val="44"/>
          <w:u w:val="single"/>
        </w:rPr>
        <w:t>Internet safety</w:t>
      </w:r>
    </w:p>
    <w:p w:rsidR="00F42EC1" w:rsidRPr="00F42EC1" w:rsidRDefault="00F42EC1">
      <w:pPr>
        <w:rPr>
          <w:rFonts w:ascii="SassoonPrimaryType" w:hAnsi="SassoonPrimaryType"/>
          <w:sz w:val="44"/>
        </w:rPr>
      </w:pPr>
      <w:r w:rsidRPr="00F42EC1">
        <w:rPr>
          <w:rFonts w:ascii="SassoonPrimaryType" w:hAnsi="SassoonPrimaryType"/>
          <w:sz w:val="44"/>
        </w:rPr>
        <w:t>Please remember to supervise your child whilst using the internet and remember our online safety rules.</w:t>
      </w:r>
    </w:p>
    <w:sectPr w:rsidR="00F42EC1" w:rsidRPr="00F42EC1" w:rsidSect="00F42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67"/>
    <w:rsid w:val="00321236"/>
    <w:rsid w:val="00BE5667"/>
    <w:rsid w:val="00F4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9323"/>
  <w15:chartTrackingRefBased/>
  <w15:docId w15:val="{49A96F33-37DC-46E7-B3E9-720D84DD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Sophie James</cp:lastModifiedBy>
  <cp:revision>2</cp:revision>
  <dcterms:created xsi:type="dcterms:W3CDTF">2020-04-15T08:47:00Z</dcterms:created>
  <dcterms:modified xsi:type="dcterms:W3CDTF">2020-04-15T09:05:00Z</dcterms:modified>
</cp:coreProperties>
</file>